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C61BF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C61BF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C61BF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3A385A" w:rsidRPr="000C61BF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3A385A" w:rsidRPr="000C61BF" w:rsidRDefault="003A385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3A385A" w:rsidRPr="000C61BF" w:rsidRDefault="003A385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3A385A" w:rsidRPr="000C61BF" w:rsidRDefault="003A38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b/>
                <w:bCs/>
                <w:cap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3A385A" w:rsidRPr="00363A5E" w:rsidRDefault="003A385A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 xml:space="preserve">Kod modułu: </w:t>
            </w:r>
            <w:r w:rsidRPr="004635A5">
              <w:rPr>
                <w:rFonts w:asciiTheme="minorHAnsi" w:hAnsiTheme="minorHAnsi"/>
                <w:b/>
                <w:sz w:val="24"/>
                <w:szCs w:val="24"/>
              </w:rPr>
              <w:t>M20</w:t>
            </w:r>
          </w:p>
        </w:tc>
      </w:tr>
      <w:tr w:rsidR="003A385A" w:rsidRPr="000C61BF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3A385A" w:rsidRPr="000C61BF" w:rsidRDefault="003A385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3A385A" w:rsidRPr="000C61BF" w:rsidRDefault="003A38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3A385A" w:rsidRPr="000C61BF" w:rsidRDefault="003A385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3A385A" w:rsidRPr="00363A5E" w:rsidRDefault="003A385A" w:rsidP="00B45454">
            <w:pPr>
              <w:rPr>
                <w:rFonts w:asciiTheme="minorHAnsi" w:hAnsiTheme="minorHAnsi"/>
                <w:sz w:val="24"/>
                <w:szCs w:val="24"/>
              </w:rPr>
            </w:pPr>
            <w:r w:rsidRPr="00363A5E">
              <w:rPr>
                <w:rFonts w:asciiTheme="minorHAnsi" w:hAnsiTheme="minorHAnsi"/>
                <w:sz w:val="24"/>
                <w:szCs w:val="24"/>
              </w:rPr>
              <w:t>Kod przedmiotu: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M20</w:t>
            </w:r>
          </w:p>
        </w:tc>
      </w:tr>
      <w:tr w:rsidR="002E1B9A" w:rsidRPr="000C61BF" w:rsidTr="00AA4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0C61BF" w:rsidTr="00C9183B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C61BF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0C61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0C61BF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0C61BF" w:rsidRDefault="00C9183B" w:rsidP="008403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0C61BF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0C61BF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="00FE0E2F" w:rsidRPr="000C61BF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</w:t>
            </w:r>
            <w:r w:rsidR="00840325">
              <w:rPr>
                <w:rFonts w:asciiTheme="minorHAnsi" w:hAnsiTheme="minorHAnsi"/>
                <w:b/>
                <w:sz w:val="24"/>
                <w:szCs w:val="24"/>
              </w:rPr>
              <w:t>anych i oprogramowanie użytkowe</w:t>
            </w:r>
            <w:r w:rsidRPr="000C61BF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0C61BF" w:rsidTr="00AA4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0C61BF" w:rsidRDefault="00D5166D" w:rsidP="00BA4673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AB1D18" w:rsidRPr="00BA4673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C61BF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C61BF" w:rsidTr="00AA4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C61BF" w:rsidRDefault="000C61BF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2/4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C61BF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C61BF" w:rsidRDefault="00AF1E37" w:rsidP="000C61B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="000C61BF">
              <w:rPr>
                <w:rFonts w:asciiTheme="minorHAnsi" w:hAnsiTheme="minorHAnsi"/>
                <w:b/>
                <w:sz w:val="24"/>
                <w:szCs w:val="24"/>
              </w:rPr>
              <w:t>ngielski/ polski</w:t>
            </w:r>
          </w:p>
        </w:tc>
      </w:tr>
      <w:tr w:rsidR="002E1B9A" w:rsidRPr="000C61BF" w:rsidTr="006D7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C61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C61BF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C61BF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C61BF" w:rsidTr="006D7E25">
        <w:trPr>
          <w:cantSplit/>
        </w:trPr>
        <w:tc>
          <w:tcPr>
            <w:tcW w:w="497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C61BF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2E1B9A" w:rsidRPr="000C61BF" w:rsidRDefault="000C61BF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C61BF" w:rsidRPr="000C61BF" w:rsidTr="000C61B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C61BF" w:rsidRPr="000C61BF" w:rsidRDefault="00A13F3B" w:rsidP="00653E36">
            <w:pP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bCs/>
                <w:sz w:val="24"/>
                <w:szCs w:val="24"/>
              </w:rPr>
              <w:t>mgr Małgorzata Matuszewska</w:t>
            </w:r>
          </w:p>
        </w:tc>
      </w:tr>
      <w:tr w:rsidR="000C61BF" w:rsidRPr="000C61BF" w:rsidTr="000C61BF">
        <w:trPr>
          <w:trHeight w:val="640"/>
        </w:trPr>
        <w:tc>
          <w:tcPr>
            <w:tcW w:w="2988" w:type="dxa"/>
            <w:vAlign w:val="center"/>
          </w:tcPr>
          <w:p w:rsidR="000C61BF" w:rsidRPr="000C61BF" w:rsidRDefault="000C61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mgr Ludmiła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</w:rPr>
              <w:t>Pashits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</w:rPr>
              <w:t>, mgr Małgorzata Matuszewska,</w:t>
            </w:r>
          </w:p>
          <w:p w:rsidR="000C61BF" w:rsidRPr="000C61BF" w:rsidRDefault="000C61BF" w:rsidP="00A13F3B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mgr Agata Naganowska, mgr Grażyna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</w:rPr>
              <w:t>Zumkowska</w:t>
            </w:r>
            <w:proofErr w:type="spellEnd"/>
            <w:r w:rsidR="00A13F3B">
              <w:rPr>
                <w:rFonts w:asciiTheme="minorHAnsi" w:hAnsiTheme="minorHAnsi" w:cs="Arial Narrow"/>
                <w:sz w:val="24"/>
                <w:szCs w:val="24"/>
              </w:rPr>
              <w:t xml:space="preserve">, mgr </w:t>
            </w:r>
            <w:proofErr w:type="spellStart"/>
            <w:r w:rsidR="00A13F3B">
              <w:rPr>
                <w:rFonts w:asciiTheme="minorHAnsi" w:hAnsiTheme="minorHAnsi" w:cs="Arial Narrow"/>
                <w:sz w:val="24"/>
                <w:szCs w:val="24"/>
              </w:rPr>
              <w:t>Arco</w:t>
            </w:r>
            <w:proofErr w:type="spellEnd"/>
            <w:r w:rsidR="00A13F3B">
              <w:rPr>
                <w:rFonts w:asciiTheme="minorHAnsi" w:hAnsiTheme="minorHAnsi" w:cs="Arial Narrow"/>
                <w:sz w:val="24"/>
                <w:szCs w:val="24"/>
              </w:rPr>
              <w:t xml:space="preserve"> Van </w:t>
            </w:r>
            <w:proofErr w:type="spellStart"/>
            <w:r w:rsidR="00A13F3B">
              <w:rPr>
                <w:rFonts w:asciiTheme="minorHAnsi" w:hAnsiTheme="minorHAnsi" w:cs="Arial Narrow"/>
                <w:sz w:val="24"/>
                <w:szCs w:val="24"/>
              </w:rPr>
              <w:t>Ieperen</w:t>
            </w:r>
            <w:proofErr w:type="spellEnd"/>
          </w:p>
        </w:tc>
      </w:tr>
      <w:tr w:rsidR="000C61BF" w:rsidRPr="000C61BF" w:rsidTr="000C61BF">
        <w:tc>
          <w:tcPr>
            <w:tcW w:w="2988" w:type="dxa"/>
            <w:vAlign w:val="center"/>
          </w:tcPr>
          <w:p w:rsidR="000C61BF" w:rsidRPr="000C61BF" w:rsidRDefault="000C61B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Doskonalenie praktycznej znajomości języka angielskiego na poziomie B1 ESOKJ w odniesieniu do różnych sytuacji komunikacyjnych z życia codziennego i zawodowego z uwzględnieniem podstawowego słownictwa z branży IT.</w:t>
            </w:r>
          </w:p>
        </w:tc>
      </w:tr>
      <w:tr w:rsidR="000C61BF" w:rsidRPr="000C61BF" w:rsidTr="000C61B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C61BF" w:rsidRPr="000C61BF" w:rsidRDefault="000C61B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Znajomość języka angielskiego pozwalająca na aktywne uczestniczenie w zajęciach.</w:t>
            </w: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2E1B9A" w:rsidRPr="000C61BF" w:rsidTr="00933C55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C61BF" w:rsidTr="00AA4E25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C61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C61BF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0C61BF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0C61BF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AA4E25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C61BF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Wyszukuje, klasyfikuje i porządkuje informacje potrzebne do konstruowania własnych wypowiedzi ustnych lub pisemnych korzystając z literatury, Internetu, baz wiedzy oraz innych źródeł informacji.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K_U01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Konstruuje poprawne wypowiedzi pisemne stosując zróżnicowane struktury językowe adekwatne do tematu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lastRenderedPageBreak/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Formułuje poprawne i logiczne wypowiedzi ustne z zastosowaniem odpowiednich struktur językowych adekwatnych do tematyki wypowiedzi.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K_U04, K_U05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0C61BF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Posługuje się językiem angielskim na poziomie B1 ESOKJ (wykorzystując wszystkie umiejętności językowe: czytanie i słuchanie ze zrozumieniem, mówienie oraz pisanie) w wymaganym zakresie tematycznym języka ogólnego jak i fachowej terminologii branży IT.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653E3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K_U05</w:t>
            </w:r>
          </w:p>
        </w:tc>
      </w:tr>
      <w:tr w:rsidR="000C61BF" w:rsidRPr="000C61BF" w:rsidTr="009C109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Planuje pracę i pracuje w parach lub w zespole ze świadomością odpowiedzialności za wspólne zadanie.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K_U02</w:t>
            </w: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C61BF" w:rsidTr="000C61BF">
        <w:tc>
          <w:tcPr>
            <w:tcW w:w="10008" w:type="dxa"/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C61BF" w:rsidTr="000C61BF">
        <w:tc>
          <w:tcPr>
            <w:tcW w:w="10008" w:type="dxa"/>
            <w:shd w:val="pct15" w:color="auto" w:fill="FFFFFF"/>
          </w:tcPr>
          <w:p w:rsidR="002E1B9A" w:rsidRPr="000C61BF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0C61BF" w:rsidTr="000C61BF">
        <w:tc>
          <w:tcPr>
            <w:tcW w:w="10008" w:type="dxa"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0C61BF">
        <w:tc>
          <w:tcPr>
            <w:tcW w:w="10008" w:type="dxa"/>
            <w:shd w:val="pct15" w:color="auto" w:fill="FFFFFF"/>
          </w:tcPr>
          <w:p w:rsidR="002E1B9A" w:rsidRPr="000C61BF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653E36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Rozwijanie umiejętności językowych na poziomie B1 ESOKJ,  takich jak słuchanie i czytanie ze zrozumieniem, mówienie, pisanie. Rozwijanie kompetencji językowych w zakresie struktur gramatycznych i leksykalnych przydatnych w różnych sytuacjach komunikacyjnych i zawodowych: opisywanie zjawisk i procesów,  precyzyjne odnoszenie się do związków przyczynowo-skutkowych obecnych, przeszłych i przyszłych, określanie ilości, liczby i  częstotliwości zdarzeń, formułowanie hipotez zw</w:t>
            </w:r>
            <w:r w:rsidRPr="000C61BF">
              <w:rPr>
                <w:rFonts w:asciiTheme="minorHAnsi" w:hAnsiTheme="minorHAnsi" w:cs="Arial Narrow"/>
                <w:sz w:val="24"/>
                <w:szCs w:val="24"/>
              </w:rPr>
              <w:t>iązanych z życiem codziennym i zawodowym.</w:t>
            </w:r>
          </w:p>
          <w:p w:rsidR="000C61BF" w:rsidRPr="000C61BF" w:rsidRDefault="003F7D08" w:rsidP="00653E3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 xml:space="preserve">Zapoznanie studentów ze </w:t>
            </w:r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słownictwem i strukturami leksykalnymi w języku angielskim stosowanymi w obszarze IT : sieć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The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World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Wide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 Web,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websites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 xml:space="preserve">, tworzenie stron </w:t>
            </w:r>
            <w:proofErr w:type="spellStart"/>
            <w:r w:rsidR="000C61BF" w:rsidRPr="000C61BF">
              <w:rPr>
                <w:rFonts w:asciiTheme="minorHAnsi" w:hAnsiTheme="minorHAnsi"/>
                <w:sz w:val="24"/>
                <w:szCs w:val="24"/>
              </w:rPr>
              <w:t>www</w:t>
            </w:r>
            <w:proofErr w:type="spellEnd"/>
            <w:r w:rsidR="000C61BF" w:rsidRPr="000C61BF">
              <w:rPr>
                <w:rFonts w:asciiTheme="minorHAnsi" w:hAnsiTheme="minorHAnsi"/>
                <w:sz w:val="24"/>
                <w:szCs w:val="24"/>
              </w:rPr>
              <w:t>, systemy komunikacyjne.</w:t>
            </w:r>
          </w:p>
          <w:p w:rsidR="000C61BF" w:rsidRPr="000C61BF" w:rsidRDefault="000C61BF" w:rsidP="000C61BF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pct15" w:color="auto" w:fill="FFFFFF"/>
          </w:tcPr>
          <w:p w:rsidR="000C61BF" w:rsidRPr="000C61BF" w:rsidRDefault="000C61BF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0C61BF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pct15" w:color="auto" w:fill="FFFFFF"/>
          </w:tcPr>
          <w:p w:rsidR="000C61BF" w:rsidRPr="000C61BF" w:rsidRDefault="000C61BF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0C61BF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clear" w:color="auto" w:fill="D9D9D9"/>
          </w:tcPr>
          <w:p w:rsidR="000C61BF" w:rsidRPr="000C61BF" w:rsidRDefault="000C61B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C61BF" w:rsidRPr="000C61BF" w:rsidTr="000C61BF">
        <w:tc>
          <w:tcPr>
            <w:tcW w:w="10008" w:type="dxa"/>
            <w:shd w:val="clear" w:color="auto" w:fill="D9D9D9"/>
          </w:tcPr>
          <w:p w:rsidR="000C61BF" w:rsidRPr="000C61BF" w:rsidRDefault="000C61BF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C61BF" w:rsidRPr="000C61BF" w:rsidTr="000C61BF">
        <w:tc>
          <w:tcPr>
            <w:tcW w:w="10008" w:type="dxa"/>
          </w:tcPr>
          <w:p w:rsidR="000C61BF" w:rsidRPr="000C61BF" w:rsidRDefault="000C61BF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C61BF" w:rsidRPr="00840325" w:rsidTr="0012598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C61BF" w:rsidRPr="000C61BF" w:rsidRDefault="000C61BF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C61BF" w:rsidRPr="000C61BF" w:rsidRDefault="000C61BF" w:rsidP="000C61BF">
            <w:pPr>
              <w:pStyle w:val="Nagwek2"/>
              <w:ind w:firstLine="0"/>
              <w:jc w:val="left"/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Inside Out Intermediate/</w:t>
            </w:r>
            <w:r w:rsidR="00A13F3B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 xml:space="preserve">Kay, Sue &amp; Jones, </w:t>
            </w:r>
            <w:hyperlink r:id="rId7" w:history="1">
              <w:r w:rsidRPr="00A13F3B">
                <w:rPr>
                  <w:rStyle w:val="Hipercze"/>
                  <w:rFonts w:asciiTheme="minorHAnsi" w:hAnsiTheme="minorHAnsi"/>
                  <w:b w:val="0"/>
                  <w:color w:val="auto"/>
                  <w:sz w:val="24"/>
                  <w:szCs w:val="24"/>
                  <w:u w:val="none"/>
                  <w:lang w:val="en-US"/>
                </w:rPr>
                <w:t>Vaughan</w:t>
              </w:r>
            </w:hyperlink>
            <w:r w:rsidRPr="000C61BF">
              <w:rPr>
                <w:rFonts w:asciiTheme="minorHAnsi" w:hAnsiTheme="minorHAnsi"/>
                <w:b w:val="0"/>
                <w:sz w:val="24"/>
                <w:szCs w:val="24"/>
                <w:lang w:val="en-US"/>
              </w:rPr>
              <w:t>. Macmillan, 2009</w:t>
            </w:r>
          </w:p>
          <w:p w:rsidR="000C61BF" w:rsidRPr="000C61BF" w:rsidRDefault="000C61BF" w:rsidP="00653E36">
            <w:pPr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New English File Intermediate</w:t>
            </w:r>
            <w:r w:rsidRPr="000C61BF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Student’s Book</w:t>
            </w: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Oxenden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, Clive &amp; Latham-Koenig, Christina. Oxford University Press, 2006</w:t>
            </w:r>
            <w:r w:rsidRPr="000C61BF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</w:t>
            </w:r>
          </w:p>
          <w:p w:rsidR="000C61BF" w:rsidRPr="000C61BF" w:rsidRDefault="000C61BF" w:rsidP="00653E36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Lifestyle Intermediate </w:t>
            </w:r>
            <w:proofErr w:type="spellStart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Coursebook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/</w:t>
            </w:r>
            <w:r w:rsidR="00A13F3B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A13F3B">
              <w:rPr>
                <w:rFonts w:asciiTheme="minorHAnsi" w:hAnsiTheme="minorHAnsi"/>
                <w:sz w:val="24"/>
                <w:szCs w:val="24"/>
                <w:lang w:val="en-GB"/>
              </w:rPr>
              <w:t>Iwo</w:t>
            </w:r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na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Dubicka</w:t>
            </w:r>
            <w:proofErr w:type="spellEnd"/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&amp; Margaret O`Keefe. - Harlow : </w:t>
            </w:r>
            <w:hyperlink r:id="rId8" w:history="1">
              <w:r w:rsidRPr="00A13F3B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0C61BF" w:rsidRPr="000C61BF" w:rsidRDefault="000C61BF" w:rsidP="00653E36">
            <w:pPr>
              <w:rPr>
                <w:rFonts w:asciiTheme="minorHAnsi" w:hAnsiTheme="minorHAnsi"/>
                <w:sz w:val="24"/>
                <w:szCs w:val="24"/>
                <w:lang w:val="en-GB"/>
              </w:rPr>
            </w:pPr>
            <w:r w:rsidRPr="00A13F3B">
              <w:rPr>
                <w:rStyle w:val="Uwydatnienie"/>
                <w:rFonts w:asciiTheme="minorHAnsi" w:hAnsiTheme="minorHAnsi"/>
                <w:i w:val="0"/>
                <w:sz w:val="24"/>
                <w:szCs w:val="24"/>
                <w:shd w:val="clear" w:color="auto" w:fill="FFFFCC"/>
                <w:lang w:val="en-GB"/>
              </w:rPr>
              <w:t>Lifestyle</w:t>
            </w:r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 xml:space="preserve"> Intermediate Workbook / Louis Harrison. - Harlow : </w:t>
            </w:r>
            <w:hyperlink r:id="rId9" w:history="1">
              <w:r w:rsidRPr="00A13F3B">
                <w:rPr>
                  <w:rStyle w:val="Hipercze"/>
                  <w:rFonts w:asciiTheme="minorHAnsi" w:eastAsiaTheme="majorEastAsia" w:hAnsiTheme="minorHAnsi"/>
                  <w:color w:val="auto"/>
                  <w:sz w:val="24"/>
                  <w:szCs w:val="24"/>
                  <w:u w:val="none"/>
                  <w:lang w:val="en-GB"/>
                </w:rPr>
                <w:t>Pearson Education Limited</w:t>
              </w:r>
            </w:hyperlink>
            <w:r w:rsidRPr="000C61BF">
              <w:rPr>
                <w:rFonts w:asciiTheme="minorHAnsi" w:hAnsiTheme="minorHAnsi"/>
                <w:sz w:val="24"/>
                <w:szCs w:val="24"/>
                <w:lang w:val="en-GB"/>
              </w:rPr>
              <w:t>, 2010.</w:t>
            </w:r>
          </w:p>
          <w:p w:rsidR="000C61BF" w:rsidRPr="000C61BF" w:rsidRDefault="000C61BF" w:rsidP="00653E36">
            <w:pPr>
              <w:rPr>
                <w:rFonts w:asciiTheme="minorHAnsi" w:hAnsiTheme="minorHAnsi" w:cs="Frutiger-Light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>Check your English Vocabulary for Computers and Information Technology.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 w:cs="Frutiger-Light"/>
                <w:i/>
                <w:sz w:val="24"/>
                <w:szCs w:val="24"/>
                <w:lang w:val="en-US"/>
              </w:rPr>
              <w:t>Third Edition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/</w:t>
            </w:r>
            <w:r w:rsidR="00A13F3B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Marks, Jonathan. 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>A &amp; C</w:t>
            </w:r>
            <w:r w:rsidR="00A13F3B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</w:t>
            </w:r>
            <w:r w:rsidRPr="000C61BF">
              <w:rPr>
                <w:rFonts w:asciiTheme="minorHAnsi" w:hAnsiTheme="minorHAnsi" w:cs="Frutiger-Light"/>
                <w:sz w:val="24"/>
                <w:szCs w:val="24"/>
                <w:lang w:val="en-US"/>
              </w:rPr>
              <w:t xml:space="preserve"> Black Publishers Ltd, 2007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Basic English for Computing: </w:t>
            </w:r>
            <w:r w:rsidRPr="000C61BF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revised and updated/ </w:t>
            </w: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Eric H.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Press, 2003.</w:t>
            </w:r>
            <w:r w:rsidRPr="000C61BF">
              <w:rPr>
                <w:rFonts w:asciiTheme="minorHAnsi" w:hAnsiTheme="minorHAnsi"/>
                <w:sz w:val="24"/>
                <w:szCs w:val="24"/>
                <w:lang w:val="en-US"/>
              </w:rPr>
              <w:t xml:space="preserve"> 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Information Technology / Eric H.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Glendinig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John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McEwan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: Oxford University Press</w:t>
            </w:r>
          </w:p>
        </w:tc>
      </w:tr>
      <w:tr w:rsidR="000C61BF" w:rsidRPr="00840325" w:rsidTr="00AF1E37">
        <w:tc>
          <w:tcPr>
            <w:tcW w:w="2660" w:type="dxa"/>
            <w:vAlign w:val="center"/>
          </w:tcPr>
          <w:p w:rsidR="000C61BF" w:rsidRPr="000C61BF" w:rsidRDefault="000C61BF" w:rsidP="00AF1E3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Oxford English for Computing / Keith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Boeckner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, P. Charles Brown. – Oxford: Oxford University  Press, 1993. </w:t>
            </w:r>
            <w:r w:rsidRPr="000C61BF">
              <w:rPr>
                <w:rFonts w:asciiTheme="minorHAnsi" w:hAnsiTheme="minorHAnsi" w:cs="Arial Narrow"/>
                <w:b/>
                <w:bCs/>
                <w:sz w:val="24"/>
                <w:szCs w:val="24"/>
                <w:lang w:val="en-US"/>
              </w:rPr>
              <w:t xml:space="preserve"> 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Information Technology Workshop /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Dinos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Demetriades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. – Oxford: Oxford University Press, 2003.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lastRenderedPageBreak/>
              <w:t xml:space="preserve">CCNA Security Study Guide / Tim Boyles. – </w:t>
            </w: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Indianopolis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  <w:lang w:val="en-US"/>
              </w:rPr>
              <w:t>, Ind.: Wiley Publishing, Cop. 2010.</w:t>
            </w:r>
          </w:p>
          <w:p w:rsidR="000C61BF" w:rsidRPr="000C61BF" w:rsidRDefault="000C61BF" w:rsidP="00653E36">
            <w:pPr>
              <w:ind w:left="72"/>
              <w:rPr>
                <w:rFonts w:asciiTheme="minorHAnsi" w:hAnsiTheme="minorHAnsi" w:cs="Arial Narrow"/>
                <w:sz w:val="24"/>
                <w:szCs w:val="24"/>
                <w:lang w:val="en-US"/>
              </w:rPr>
            </w:pPr>
          </w:p>
        </w:tc>
      </w:tr>
      <w:tr w:rsidR="000C61BF" w:rsidRPr="000C61BF" w:rsidTr="000C61BF">
        <w:tc>
          <w:tcPr>
            <w:tcW w:w="2660" w:type="dxa"/>
            <w:vAlign w:val="center"/>
          </w:tcPr>
          <w:p w:rsidR="000C61BF" w:rsidRPr="000C61BF" w:rsidRDefault="000C61BF" w:rsidP="000C61BF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komunikacyjna;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proofErr w:type="spellStart"/>
            <w:r w:rsidRPr="000C61BF">
              <w:rPr>
                <w:rFonts w:asciiTheme="minorHAnsi" w:hAnsiTheme="minorHAnsi" w:cs="Arial Narrow"/>
                <w:sz w:val="24"/>
                <w:szCs w:val="24"/>
              </w:rPr>
              <w:t>audio-lingwalna</w:t>
            </w:r>
            <w:proofErr w:type="spellEnd"/>
            <w:r w:rsidRPr="000C61BF">
              <w:rPr>
                <w:rFonts w:asciiTheme="minorHAnsi" w:hAnsiTheme="minorHAnsi" w:cs="Arial Narrow"/>
                <w:sz w:val="24"/>
                <w:szCs w:val="24"/>
              </w:rPr>
              <w:t>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gramatyczno-tłumaczeniowa;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metody podające: instruktaż, objaśnienia, praca z podręcznikiem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dyskusje, symulacje, dialogi, dryle; 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praca indywidualna, w parach i grupach;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wypełnianie luk, testy wielokrotnego wyboru, łączenie części tekstów;</w:t>
            </w:r>
          </w:p>
          <w:p w:rsidR="000C61BF" w:rsidRPr="000C61BF" w:rsidRDefault="000C61BF" w:rsidP="000C61BF">
            <w:pPr>
              <w:numPr>
                <w:ilvl w:val="0"/>
                <w:numId w:val="1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C61BF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C61BF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C61BF" w:rsidRPr="000C61BF" w:rsidTr="00D90E1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2 testy pisemne obejmujące zagadnienia gramatyczne, umiejętność czytania i słuchania ze zrozumieniem, pisanie, słownictwo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4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prace domowe obejmujące czytanie tekstów, tłumaczenia, przygotowanie wypowiedzi ustnych 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1, 3, 4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wejściówki sprawdzające znajomość słownictwa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1, 4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653E36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 wypowiedź ustna związana z tematyką zajęć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1, 3</w:t>
            </w:r>
          </w:p>
        </w:tc>
      </w:tr>
      <w:tr w:rsidR="000C61BF" w:rsidRPr="000C61BF" w:rsidTr="00D90E16">
        <w:tc>
          <w:tcPr>
            <w:tcW w:w="8208" w:type="dxa"/>
            <w:gridSpan w:val="2"/>
          </w:tcPr>
          <w:p w:rsidR="000C61BF" w:rsidRPr="000C61BF" w:rsidRDefault="000C61BF" w:rsidP="00CA6479">
            <w:p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1 </w:t>
            </w:r>
            <w:r w:rsidR="00CA6479">
              <w:rPr>
                <w:rFonts w:asciiTheme="minorHAnsi" w:hAnsiTheme="minorHAnsi" w:cs="Arial Narrow"/>
                <w:sz w:val="24"/>
                <w:szCs w:val="24"/>
              </w:rPr>
              <w:t>zadanie</w:t>
            </w: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 realizowan</w:t>
            </w:r>
            <w:r w:rsidR="00CA6479">
              <w:rPr>
                <w:rFonts w:asciiTheme="minorHAnsi" w:hAnsiTheme="minorHAnsi" w:cs="Arial Narrow"/>
                <w:sz w:val="24"/>
                <w:szCs w:val="24"/>
              </w:rPr>
              <w:t>e</w:t>
            </w: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 w grupie z użyciem różnych źródeł  </w:t>
            </w:r>
          </w:p>
        </w:tc>
        <w:tc>
          <w:tcPr>
            <w:tcW w:w="1800" w:type="dxa"/>
            <w:vAlign w:val="center"/>
          </w:tcPr>
          <w:p w:rsidR="000C61BF" w:rsidRPr="000C61BF" w:rsidRDefault="000C61BF" w:rsidP="00D90E16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1, 2, 5</w:t>
            </w:r>
          </w:p>
        </w:tc>
      </w:tr>
      <w:tr w:rsidR="000C61BF" w:rsidRPr="000C61BF" w:rsidTr="0071336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C61BF" w:rsidRPr="000C61BF" w:rsidRDefault="000C61BF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13F3B" w:rsidRPr="00A13F3B" w:rsidRDefault="00A13F3B" w:rsidP="00653E36">
            <w:pPr>
              <w:ind w:left="360"/>
              <w:rPr>
                <w:rFonts w:asciiTheme="minorHAnsi" w:hAnsiTheme="minorHAnsi" w:cs="Arial Narrow"/>
                <w:b/>
                <w:sz w:val="24"/>
                <w:szCs w:val="24"/>
              </w:rPr>
            </w:pPr>
            <w:r>
              <w:rPr>
                <w:rFonts w:asciiTheme="minorHAnsi" w:hAnsiTheme="minorHAnsi" w:cs="Arial Narrow"/>
                <w:b/>
                <w:sz w:val="24"/>
                <w:szCs w:val="24"/>
              </w:rPr>
              <w:t>Zaliczenie z oceną</w:t>
            </w:r>
          </w:p>
          <w:p w:rsidR="000C61BF" w:rsidRPr="000C61BF" w:rsidRDefault="000C61BF" w:rsidP="00653E36">
            <w:pPr>
              <w:ind w:left="360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Student uzysk</w:t>
            </w:r>
            <w:bookmarkStart w:id="0" w:name="_GoBack"/>
            <w:bookmarkEnd w:id="0"/>
            <w:r w:rsidRPr="000C61BF">
              <w:rPr>
                <w:rFonts w:asciiTheme="minorHAnsi" w:hAnsiTheme="minorHAnsi" w:cs="Arial Narrow"/>
                <w:sz w:val="24"/>
                <w:szCs w:val="24"/>
              </w:rPr>
              <w:t>uje zaliczenie na podstawie ocen uzyskanych za wymienione wyżej zadania. Ocena na koniec semestru obejmuje:</w:t>
            </w:r>
          </w:p>
          <w:p w:rsidR="000C61BF" w:rsidRPr="000C61BF" w:rsidRDefault="000C61BF" w:rsidP="000C61BF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2 pisemne testy sprawdzające umiejętności praktyczne (pisanie, słuchanie, czytanie ze zrozumieniem) i znajomość wybranych zagadnień gramatycznych - 50%oceny </w:t>
            </w:r>
          </w:p>
          <w:p w:rsidR="000C61BF" w:rsidRPr="000C61BF" w:rsidRDefault="000C61BF" w:rsidP="000C61BF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prace domowe i wejściówki  sprawdzające znajomość słownictwa  - 25% oceny </w:t>
            </w:r>
          </w:p>
          <w:p w:rsidR="000C61BF" w:rsidRPr="000C61BF" w:rsidRDefault="000C61BF" w:rsidP="000C61BF">
            <w:pPr>
              <w:numPr>
                <w:ilvl w:val="0"/>
                <w:numId w:val="2"/>
              </w:numPr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 xml:space="preserve">wypowiedź ustna, prezentacja pracy zespołowej, aktywny udział w zajęciach - 25% oceny </w:t>
            </w:r>
          </w:p>
          <w:p w:rsidR="000C61BF" w:rsidRPr="000C61BF" w:rsidRDefault="000C61BF" w:rsidP="00653E36">
            <w:pPr>
              <w:ind w:left="720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</w:tr>
    </w:tbl>
    <w:p w:rsidR="002E1B9A" w:rsidRPr="000C61BF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C61BF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C61BF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C61BF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vMerge/>
          </w:tcPr>
          <w:p w:rsidR="002E1B9A" w:rsidRPr="000C61BF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C61BF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2E1B9A" w:rsidRPr="000C61BF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C61BF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1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C61BF" w:rsidRPr="000C61BF" w:rsidTr="00AF1E37">
        <w:trPr>
          <w:trHeight w:val="262"/>
        </w:trPr>
        <w:tc>
          <w:tcPr>
            <w:tcW w:w="5070" w:type="dxa"/>
            <w:vAlign w:val="center"/>
          </w:tcPr>
          <w:p w:rsidR="000C61BF" w:rsidRPr="000C61BF" w:rsidRDefault="000C61BF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0C61BF" w:rsidRPr="000C61BF" w:rsidRDefault="000C61BF" w:rsidP="00AF1E37">
            <w:pPr>
              <w:jc w:val="center"/>
              <w:rPr>
                <w:rFonts w:asciiTheme="minorHAnsi" w:hAnsiTheme="minorHAnsi" w:cs="Arial Narrow"/>
                <w:sz w:val="24"/>
                <w:szCs w:val="24"/>
              </w:rPr>
            </w:pPr>
            <w:r w:rsidRPr="000C61BF">
              <w:rPr>
                <w:rFonts w:asciiTheme="minorHAnsi" w:hAnsiTheme="minorHAnsi" w:cs="Arial Narrow"/>
                <w:sz w:val="24"/>
                <w:szCs w:val="24"/>
              </w:rPr>
              <w:t>61</w:t>
            </w:r>
          </w:p>
        </w:tc>
        <w:tc>
          <w:tcPr>
            <w:tcW w:w="2812" w:type="dxa"/>
            <w:vAlign w:val="center"/>
          </w:tcPr>
          <w:p w:rsidR="000C61BF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C61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0C61BF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C61BF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764E09">
              <w:rPr>
                <w:rFonts w:asciiTheme="minorHAnsi" w:hAnsiTheme="minorHAnsi"/>
                <w:b/>
                <w:sz w:val="24"/>
                <w:szCs w:val="24"/>
              </w:rPr>
              <w:t>2 ECTS</w:t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2E1B9A" w:rsidRPr="000C61BF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C61BF" w:rsidRDefault="002E1B9A" w:rsidP="008403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C61BF" w:rsidRDefault="000C61BF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C61BF">
              <w:rPr>
                <w:rFonts w:asciiTheme="minorHAnsi" w:hAnsiTheme="minorHAnsi"/>
                <w:sz w:val="24"/>
                <w:szCs w:val="24"/>
              </w:rPr>
              <w:t>1 ECTS</w:t>
            </w:r>
          </w:p>
        </w:tc>
      </w:tr>
    </w:tbl>
    <w:p w:rsidR="002E1B9A" w:rsidRPr="000C61BF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C61BF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C61BF" w:rsidSect="00D04B15">
      <w:headerReference w:type="default" r:id="rId10"/>
      <w:footerReference w:type="even" r:id="rId11"/>
      <w:footerReference w:type="default" r:id="rId12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27ED" w:rsidRDefault="00E227ED" w:rsidP="00513459">
      <w:r>
        <w:separator/>
      </w:r>
    </w:p>
  </w:endnote>
  <w:endnote w:type="continuationSeparator" w:id="0">
    <w:p w:rsidR="00E227ED" w:rsidRDefault="00E227ED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BB55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3A385A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BB55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A385A">
      <w:rPr>
        <w:rStyle w:val="Numerstrony"/>
        <w:noProof/>
      </w:rPr>
      <w:t>1</w:t>
    </w:r>
    <w:r>
      <w:rPr>
        <w:rStyle w:val="Numerstrony"/>
      </w:rPr>
      <w:fldChar w:fldCharType="end"/>
    </w:r>
  </w:p>
  <w:p w:rsidR="002F0D95" w:rsidRDefault="003A385A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27ED" w:rsidRDefault="00E227ED" w:rsidP="00513459">
      <w:r>
        <w:separator/>
      </w:r>
    </w:p>
  </w:footnote>
  <w:footnote w:type="continuationSeparator" w:id="0">
    <w:p w:rsidR="00E227ED" w:rsidRDefault="00E227ED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55FC" w:rsidRDefault="003A385A" w:rsidP="005B55FC">
    <w:pPr>
      <w:pStyle w:val="Tytu"/>
      <w:jc w:val="right"/>
      <w:rPr>
        <w:b w:val="0"/>
        <w:i/>
        <w:sz w:val="20"/>
      </w:rPr>
    </w:pPr>
  </w:p>
  <w:p w:rsidR="005B55FC" w:rsidRPr="007F763F" w:rsidRDefault="007F763F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B44833"/>
    <w:multiLevelType w:val="hybridMultilevel"/>
    <w:tmpl w:val="C242FFE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D9350E3"/>
    <w:multiLevelType w:val="hybridMultilevel"/>
    <w:tmpl w:val="D0CCD7D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97E79"/>
    <w:rsid w:val="000C61BF"/>
    <w:rsid w:val="001739DC"/>
    <w:rsid w:val="001745FD"/>
    <w:rsid w:val="001D78B7"/>
    <w:rsid w:val="002308D7"/>
    <w:rsid w:val="00247BC3"/>
    <w:rsid w:val="002E1B9A"/>
    <w:rsid w:val="0038660A"/>
    <w:rsid w:val="00396B9E"/>
    <w:rsid w:val="003A385A"/>
    <w:rsid w:val="003A7921"/>
    <w:rsid w:val="003F7D08"/>
    <w:rsid w:val="00401FF4"/>
    <w:rsid w:val="00482532"/>
    <w:rsid w:val="004B137F"/>
    <w:rsid w:val="004B1DC8"/>
    <w:rsid w:val="00513459"/>
    <w:rsid w:val="00555B5F"/>
    <w:rsid w:val="00571748"/>
    <w:rsid w:val="005C4E66"/>
    <w:rsid w:val="006207BD"/>
    <w:rsid w:val="006D7E25"/>
    <w:rsid w:val="00735137"/>
    <w:rsid w:val="00764E09"/>
    <w:rsid w:val="007E6A9C"/>
    <w:rsid w:val="007F0ECB"/>
    <w:rsid w:val="007F763F"/>
    <w:rsid w:val="00840325"/>
    <w:rsid w:val="00883FC6"/>
    <w:rsid w:val="00887F87"/>
    <w:rsid w:val="009C109D"/>
    <w:rsid w:val="00A13F3B"/>
    <w:rsid w:val="00AA4E25"/>
    <w:rsid w:val="00AB1D18"/>
    <w:rsid w:val="00AF1E37"/>
    <w:rsid w:val="00B66FD1"/>
    <w:rsid w:val="00BA4673"/>
    <w:rsid w:val="00BB5514"/>
    <w:rsid w:val="00C71D87"/>
    <w:rsid w:val="00C9183B"/>
    <w:rsid w:val="00CA6479"/>
    <w:rsid w:val="00CC5A9C"/>
    <w:rsid w:val="00D04B15"/>
    <w:rsid w:val="00D5166D"/>
    <w:rsid w:val="00D72111"/>
    <w:rsid w:val="00D90E16"/>
    <w:rsid w:val="00D950BF"/>
    <w:rsid w:val="00E227ED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character" w:styleId="Hipercze">
    <w:name w:val="Hyperlink"/>
    <w:basedOn w:val="Domylnaczcionkaakapitu"/>
    <w:uiPriority w:val="99"/>
    <w:rsid w:val="000C61BF"/>
    <w:rPr>
      <w:color w:val="0000FF"/>
      <w:u w:val="single"/>
    </w:rPr>
  </w:style>
  <w:style w:type="character" w:styleId="Uwydatnienie">
    <w:name w:val="Emphasis"/>
    <w:basedOn w:val="Domylnaczcionkaakapitu"/>
    <w:uiPriority w:val="20"/>
    <w:qFormat/>
    <w:rsid w:val="000C61B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u.pwsz.elblag.pl/sowacgi.php?KatID=0&amp;typ=repl&amp;view=7&amp;sort=standardowo&amp;plnk=__wydawca_Pearson+Education+Limited%2A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ceneo.pl/Jezyk_angielski;030ps1=Sue%7E%7EMKay%7E%7EMVaughan%7E%7EMJones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bu.pwsz.elblag.pl/sowacgi.php?KatID=0&amp;typ=repl&amp;view=7&amp;sort=standardowo&amp;plnk=__wydawca_Pearson+Education+Limited%2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957</Words>
  <Characters>5744</Characters>
  <Application>Microsoft Office Word</Application>
  <DocSecurity>0</DocSecurity>
  <Lines>47</Lines>
  <Paragraphs>13</Paragraphs>
  <ScaleCrop>false</ScaleCrop>
  <Company>PWSZ</Company>
  <LinksUpToDate>false</LinksUpToDate>
  <CharactersWithSpaces>6688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6</cp:revision>
  <dcterms:created xsi:type="dcterms:W3CDTF">2019-09-05T10:32:00Z</dcterms:created>
  <dcterms:modified xsi:type="dcterms:W3CDTF">2019-09-19T11:17:00Z</dcterms:modified>
</cp:coreProperties>
</file>